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rPr>
        <w:t>广州南方学院国（境）外合作项目协议书</w:t>
      </w:r>
    </w:p>
    <w:p>
      <w:pPr>
        <w:jc w:val="center"/>
        <w:rPr>
          <w:rFonts w:ascii="宋体" w:hAnsi="宋体" w:eastAsia="宋体" w:cs="宋体"/>
          <w:b/>
          <w:kern w:val="0"/>
          <w:sz w:val="28"/>
          <w:szCs w:val="28"/>
        </w:rPr>
      </w:pPr>
      <w:r>
        <w:rPr>
          <w:rFonts w:hint="eastAsia" w:ascii="宋体" w:hAnsi="宋体" w:eastAsia="宋体" w:cs="宋体"/>
          <w:b/>
          <w:sz w:val="44"/>
          <w:szCs w:val="44"/>
        </w:rPr>
        <w:t>（意向书、备忘录）签订指引</w:t>
      </w:r>
    </w:p>
    <w:p>
      <w:pPr>
        <w:widowControl/>
        <w:jc w:val="left"/>
        <w:rPr>
          <w:rFonts w:ascii="宋体" w:hAnsi="宋体" w:eastAsia="宋体" w:cs="宋体"/>
          <w:b/>
          <w:kern w:val="0"/>
          <w:sz w:val="28"/>
          <w:szCs w:val="28"/>
        </w:rPr>
      </w:pPr>
    </w:p>
    <w:p>
      <w:pPr>
        <w:widowControl/>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一、协议类型</w:t>
      </w:r>
    </w:p>
    <w:p>
      <w:pPr>
        <w:widowControl/>
        <w:tabs>
          <w:tab w:val="left" w:pos="36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（一）协议分为校级项目协议和二级单位项目协议两个层次。</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（二）校级层面的合作项目协议，主要指框架协议、谅解备忘录、项目受众涉及多个系别的项目协议等；二级单位层面的合作项目协议，主要指各二级单位为具体项目拟定的细则协议。</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（三）其他使用广州南方学院名义与国（境）外留学/实习/旅游/语言培训等相关机构签署的协议，应遵守本指引内的相关条款。</w:t>
      </w:r>
    </w:p>
    <w:p>
      <w:pPr>
        <w:widowControl/>
        <w:ind w:firstLine="562" w:firstLineChars="200"/>
        <w:jc w:val="left"/>
        <w:rPr>
          <w:rFonts w:ascii="宋体" w:hAnsi="宋体" w:eastAsia="宋体" w:cs="宋体"/>
          <w:b/>
          <w:bCs/>
          <w:sz w:val="28"/>
          <w:szCs w:val="28"/>
        </w:rPr>
      </w:pPr>
      <w:r>
        <w:rPr>
          <w:rFonts w:hint="eastAsia" w:ascii="宋体" w:hAnsi="宋体" w:eastAsia="宋体" w:cs="宋体"/>
          <w:b/>
          <w:bCs/>
          <w:kern w:val="0"/>
          <w:sz w:val="28"/>
          <w:szCs w:val="28"/>
        </w:rPr>
        <w:t>二、基本原则</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（一）所有国际合作项目应签署合作协议。未签署协议的，不得擅自进行宣传，如开展宣讲会、张贴海报、发布招生消息等。一经发现，国际合作与交流部有权责令停办，并报请学校追究相关人员的责任。</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（二）协议签署双方应在明确已经存在合作或准备开展实质合作、有能力保证实施协议内容且有必要以协议形式确定合作关系、规避可能存在的风险及纠纷时，方能签署协议。</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（三）双方协议签署应遵循对等原则。</w:t>
      </w:r>
    </w:p>
    <w:p>
      <w:pPr>
        <w:widowControl/>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三、审批流程</w:t>
      </w:r>
    </w:p>
    <w:p>
      <w:pPr>
        <w:widowControl/>
        <w:ind w:firstLine="562" w:firstLineChars="200"/>
        <w:jc w:val="left"/>
        <w:rPr>
          <w:rFonts w:ascii="宋体" w:hAnsi="宋体" w:eastAsia="宋体" w:cs="宋体"/>
          <w:kern w:val="0"/>
          <w:sz w:val="28"/>
          <w:szCs w:val="28"/>
        </w:rPr>
      </w:pPr>
      <w:r>
        <w:rPr>
          <w:rFonts w:hint="eastAsia" w:ascii="宋体" w:hAnsi="宋体" w:eastAsia="宋体" w:cs="宋体"/>
          <w:b/>
          <w:bCs/>
          <w:kern w:val="0"/>
          <w:sz w:val="28"/>
          <w:szCs w:val="28"/>
        </w:rPr>
        <w:t>（一）公文呈批：</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1.与国（境）外高校确定初步合作意向时，可先签署框架协议或谅解备忘录。校级项目的协议由国际合作与交流部经办人拟稿</w:t>
      </w:r>
      <w:r>
        <w:rPr>
          <w:rFonts w:hint="eastAsia" w:ascii="宋体" w:hAnsi="宋体" w:eastAsia="宋体" w:cs="宋体"/>
          <w:sz w:val="28"/>
          <w:szCs w:val="28"/>
          <w:highlight w:val="none"/>
        </w:rPr>
        <w:t>并提交</w:t>
      </w:r>
      <w:r>
        <w:rPr>
          <w:rFonts w:hint="eastAsia" w:ascii="宋体" w:hAnsi="宋体" w:eastAsia="宋体" w:cs="宋体"/>
          <w:sz w:val="28"/>
          <w:szCs w:val="28"/>
          <w:highlight w:val="none"/>
          <w:lang w:eastAsia="zh-CN"/>
        </w:rPr>
        <w:t>一站式服务平台</w:t>
      </w:r>
      <w:r>
        <w:rPr>
          <w:rFonts w:hint="eastAsia" w:ascii="宋体" w:hAnsi="宋体" w:eastAsia="宋体" w:cs="宋体"/>
          <w:sz w:val="28"/>
          <w:szCs w:val="28"/>
        </w:rPr>
        <w:t>审批；二级单位项目的协议由承办单位经办人拟稿</w:t>
      </w:r>
      <w:r>
        <w:rPr>
          <w:rFonts w:hint="eastAsia" w:ascii="宋体" w:hAnsi="宋体" w:eastAsia="宋体" w:cs="宋体"/>
          <w:sz w:val="28"/>
          <w:szCs w:val="28"/>
          <w:highlight w:val="none"/>
        </w:rPr>
        <w:t>并提交</w:t>
      </w:r>
      <w:r>
        <w:rPr>
          <w:rFonts w:hint="eastAsia" w:ascii="宋体" w:hAnsi="宋体" w:eastAsia="宋体" w:cs="宋体"/>
          <w:sz w:val="28"/>
          <w:szCs w:val="28"/>
          <w:highlight w:val="none"/>
          <w:lang w:eastAsia="zh-CN"/>
        </w:rPr>
        <w:t>一站式服务平台</w:t>
      </w:r>
      <w:r>
        <w:rPr>
          <w:rFonts w:hint="eastAsia" w:ascii="宋体" w:hAnsi="宋体" w:eastAsia="宋体" w:cs="宋体"/>
          <w:sz w:val="28"/>
          <w:szCs w:val="28"/>
        </w:rPr>
        <w:t>审批。最终文本报</w:t>
      </w:r>
      <w:r>
        <w:rPr>
          <w:rFonts w:hint="eastAsia" w:ascii="宋体" w:hAnsi="宋体" w:eastAsia="宋体" w:cs="宋体"/>
          <w:kern w:val="0"/>
          <w:sz w:val="28"/>
          <w:szCs w:val="28"/>
        </w:rPr>
        <w:t>分管校领导</w:t>
      </w:r>
      <w:r>
        <w:rPr>
          <w:rFonts w:hint="eastAsia" w:ascii="宋体" w:hAnsi="宋体" w:eastAsia="宋体" w:cs="宋体"/>
          <w:sz w:val="28"/>
          <w:szCs w:val="28"/>
        </w:rPr>
        <w:t>审批通过后方可正式签署。</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2.协议经合作双方签署完成后，承办单位应及时将协议原件提交至学校办公室集中归档。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3.已签署协议的合作项目，须在本年度12月份全校外事信息收集时，</w:t>
      </w:r>
      <w:r>
        <w:rPr>
          <w:rFonts w:hint="eastAsia" w:ascii="宋体" w:hAnsi="宋体" w:eastAsia="宋体" w:cs="宋体"/>
          <w:sz w:val="28"/>
          <w:szCs w:val="28"/>
          <w:highlight w:val="none"/>
        </w:rPr>
        <w:t>提交</w:t>
      </w:r>
      <w:r>
        <w:rPr>
          <w:rFonts w:hint="eastAsia" w:ascii="宋体" w:hAnsi="宋体" w:eastAsia="宋体" w:cs="宋体"/>
          <w:sz w:val="28"/>
          <w:szCs w:val="28"/>
        </w:rPr>
        <w:t>有效数据</w:t>
      </w:r>
      <w:r>
        <w:rPr>
          <w:rFonts w:hint="eastAsia" w:ascii="宋体" w:hAnsi="宋体" w:eastAsia="宋体" w:cs="宋体"/>
          <w:sz w:val="28"/>
          <w:szCs w:val="28"/>
          <w:highlight w:val="none"/>
        </w:rPr>
        <w:t>至</w:t>
      </w:r>
      <w:r>
        <w:rPr>
          <w:rFonts w:hint="eastAsia" w:ascii="宋体" w:hAnsi="宋体" w:eastAsia="宋体" w:cs="宋体"/>
          <w:sz w:val="28"/>
          <w:szCs w:val="28"/>
        </w:rPr>
        <w:t>国际合作与交流部备案。</w:t>
      </w:r>
      <w:bookmarkStart w:id="0" w:name="_GoBack"/>
      <w:bookmarkEnd w:id="0"/>
    </w:p>
    <w:p>
      <w:pPr>
        <w:widowControl/>
        <w:ind w:firstLine="562" w:firstLineChars="200"/>
        <w:jc w:val="left"/>
        <w:rPr>
          <w:rFonts w:ascii="宋体" w:hAnsi="宋体" w:eastAsia="宋体" w:cs="宋体"/>
          <w:kern w:val="0"/>
          <w:sz w:val="28"/>
          <w:szCs w:val="28"/>
        </w:rPr>
      </w:pPr>
      <w:r>
        <w:rPr>
          <w:rFonts w:hint="eastAsia" w:ascii="宋体" w:hAnsi="宋体" w:eastAsia="宋体" w:cs="宋体"/>
          <w:b/>
          <w:bCs/>
          <w:kern w:val="0"/>
          <w:sz w:val="28"/>
          <w:szCs w:val="28"/>
        </w:rPr>
        <w:t>（二）项目审批：</w:t>
      </w:r>
      <w:r>
        <w:rPr>
          <w:rFonts w:hint="eastAsia" w:ascii="宋体" w:hAnsi="宋体" w:eastAsia="宋体" w:cs="宋体"/>
          <w:kern w:val="0"/>
          <w:sz w:val="28"/>
          <w:szCs w:val="28"/>
        </w:rPr>
        <w:t>在项目实质执行前，</w:t>
      </w:r>
      <w:r>
        <w:rPr>
          <w:rFonts w:hint="eastAsia" w:ascii="宋体" w:hAnsi="宋体" w:eastAsia="宋体" w:cs="宋体"/>
          <w:kern w:val="0"/>
          <w:sz w:val="28"/>
          <w:szCs w:val="28"/>
          <w:highlight w:val="none"/>
        </w:rPr>
        <w:t>须填写</w:t>
      </w:r>
      <w:r>
        <w:rPr>
          <w:rFonts w:hint="eastAsia" w:ascii="宋体" w:hAnsi="宋体" w:eastAsia="宋体" w:cs="宋体"/>
          <w:kern w:val="0"/>
          <w:sz w:val="28"/>
          <w:szCs w:val="28"/>
        </w:rPr>
        <w:t>《国际合作与交流项目审批表》，并按表中的要求，将项目方案书、拟签署的细则协议等作为附件，一并提交审批</w:t>
      </w:r>
      <w:r>
        <w:rPr>
          <w:rFonts w:hint="eastAsia" w:ascii="宋体" w:hAnsi="宋体" w:eastAsia="宋体" w:cs="宋体"/>
          <w:kern w:val="0"/>
          <w:sz w:val="28"/>
          <w:szCs w:val="28"/>
          <w:highlight w:val="none"/>
        </w:rPr>
        <w:t>，流程大致如下：</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1.项目承办单位经办人拟稿，并</w:t>
      </w:r>
      <w:r>
        <w:rPr>
          <w:rFonts w:hint="eastAsia" w:ascii="宋体" w:hAnsi="宋体" w:eastAsia="宋体" w:cs="宋体"/>
          <w:kern w:val="0"/>
          <w:sz w:val="28"/>
          <w:szCs w:val="28"/>
          <w:highlight w:val="none"/>
        </w:rPr>
        <w:t>提交至</w:t>
      </w:r>
      <w:r>
        <w:rPr>
          <w:rFonts w:hint="eastAsia" w:ascii="宋体" w:hAnsi="宋体" w:eastAsia="宋体" w:cs="宋体"/>
          <w:kern w:val="0"/>
          <w:sz w:val="28"/>
          <w:szCs w:val="28"/>
        </w:rPr>
        <w:t>所在单位负责人审核。</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2.国际合作与交流部初审通过后，</w:t>
      </w:r>
      <w:r>
        <w:rPr>
          <w:rFonts w:hint="eastAsia" w:ascii="宋体" w:hAnsi="宋体" w:eastAsia="宋体" w:cs="宋体"/>
          <w:kern w:val="0"/>
          <w:sz w:val="28"/>
          <w:szCs w:val="28"/>
          <w:highlight w:val="none"/>
        </w:rPr>
        <w:t>负责</w:t>
      </w:r>
      <w:r>
        <w:rPr>
          <w:rFonts w:hint="eastAsia" w:ascii="宋体" w:hAnsi="宋体" w:eastAsia="宋体" w:cs="宋体"/>
          <w:kern w:val="0"/>
          <w:sz w:val="28"/>
          <w:szCs w:val="28"/>
        </w:rPr>
        <w:t>将协议初稿送各相关部门会签。若涉及财务问题，应征求财务部意见；若涉及教学教务问题，应征求教务部意见；若涉及法律事项，应征求学校办公室意见；其他将视协议具体内容要求征求相关业务部门意见。</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3.国际合作与交流部综合各部门意见，提出修改建议并报分管校领导审批、校长审定。</w:t>
      </w:r>
    </w:p>
    <w:p>
      <w:pPr>
        <w:widowControl/>
        <w:ind w:firstLine="560" w:firstLineChars="200"/>
        <w:jc w:val="left"/>
        <w:rPr>
          <w:rFonts w:ascii="宋体" w:hAnsi="宋体" w:eastAsia="宋体" w:cs="宋体"/>
          <w:b/>
          <w:bCs/>
          <w:kern w:val="0"/>
          <w:sz w:val="28"/>
          <w:szCs w:val="28"/>
        </w:rPr>
      </w:pPr>
      <w:r>
        <w:rPr>
          <w:rFonts w:hint="eastAsia" w:ascii="宋体" w:hAnsi="宋体" w:eastAsia="宋体" w:cs="宋体"/>
          <w:kern w:val="0"/>
          <w:sz w:val="28"/>
          <w:szCs w:val="28"/>
        </w:rPr>
        <w:t>4.经校长审定通过后，项目承办单位经办人办结，并将修改后的协议发至拟合作方审理，后续如有变动，参照执行本流程，直至确定最终版本。</w:t>
      </w:r>
    </w:p>
    <w:p>
      <w:pPr>
        <w:widowControl/>
        <w:ind w:firstLine="562" w:firstLineChars="200"/>
        <w:jc w:val="left"/>
        <w:rPr>
          <w:rFonts w:ascii="宋体" w:hAnsi="宋体" w:eastAsia="宋体" w:cs="宋体"/>
          <w:b/>
          <w:bCs/>
          <w:sz w:val="28"/>
          <w:szCs w:val="28"/>
        </w:rPr>
      </w:pPr>
      <w:r>
        <w:rPr>
          <w:rFonts w:hint="eastAsia" w:ascii="宋体" w:hAnsi="宋体" w:eastAsia="宋体" w:cs="宋体"/>
          <w:b/>
          <w:bCs/>
          <w:kern w:val="0"/>
          <w:sz w:val="28"/>
          <w:szCs w:val="28"/>
        </w:rPr>
        <w:t>四、注意事项</w:t>
      </w:r>
    </w:p>
    <w:p>
      <w:pPr>
        <w:widowControl/>
        <w:tabs>
          <w:tab w:val="left" w:pos="360"/>
        </w:tabs>
        <w:ind w:firstLine="560" w:firstLineChars="200"/>
        <w:jc w:val="left"/>
        <w:rPr>
          <w:rFonts w:ascii="宋体" w:hAnsi="宋体" w:eastAsia="宋体" w:cs="宋体"/>
          <w:sz w:val="28"/>
          <w:szCs w:val="28"/>
        </w:rPr>
      </w:pPr>
      <w:r>
        <w:rPr>
          <w:rFonts w:hint="eastAsia" w:ascii="宋体" w:hAnsi="宋体" w:eastAsia="宋体" w:cs="宋体"/>
          <w:kern w:val="0"/>
          <w:sz w:val="28"/>
          <w:szCs w:val="28"/>
        </w:rPr>
        <w:t>（一）协议有效期应根据合作内容进行确定。协议可自动</w:t>
      </w:r>
      <w:r>
        <w:rPr>
          <w:rFonts w:hint="eastAsia" w:ascii="宋体" w:hAnsi="宋体" w:eastAsia="宋体" w:cs="宋体"/>
          <w:kern w:val="0"/>
          <w:sz w:val="28"/>
          <w:szCs w:val="28"/>
          <w:highlight w:val="none"/>
        </w:rPr>
        <w:t>延期更新</w:t>
      </w:r>
      <w:r>
        <w:rPr>
          <w:rFonts w:hint="eastAsia" w:ascii="宋体" w:hAnsi="宋体" w:eastAsia="宋体" w:cs="宋体"/>
          <w:kern w:val="0"/>
          <w:sz w:val="28"/>
          <w:szCs w:val="28"/>
        </w:rPr>
        <w:t>，或由双方进一步商讨后再确定。协议内应含界定协议终止的条款。协议可在到期后自动终止，也可由其中一方以一定的告知时间（一般为三到六个月）提出后终止。</w:t>
      </w:r>
    </w:p>
    <w:p>
      <w:pPr>
        <w:widowControl/>
        <w:tabs>
          <w:tab w:val="left" w:pos="36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（二）协议由签署日期起即时生效，协议若通过邮寄或其他原因导致无法同时签署，则由协议上最后的签署日期起生效。</w:t>
      </w:r>
    </w:p>
    <w:p>
      <w:pPr>
        <w:widowControl/>
        <w:tabs>
          <w:tab w:val="left" w:pos="36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（三）协议所用语种一般是同时使用协议双方本国语言或双方一致同意使用的第三国语言。</w:t>
      </w:r>
    </w:p>
    <w:p>
      <w:pPr>
        <w:widowControl/>
        <w:tabs>
          <w:tab w:val="left" w:pos="36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（四）协议签署外方单位</w:t>
      </w:r>
      <w:r>
        <w:rPr>
          <w:rFonts w:hint="eastAsia" w:ascii="宋体" w:hAnsi="宋体" w:eastAsia="宋体" w:cs="宋体"/>
          <w:kern w:val="0"/>
          <w:sz w:val="28"/>
          <w:szCs w:val="28"/>
          <w:highlight w:val="none"/>
        </w:rPr>
        <w:t>应为国（境）外合法教育机构</w:t>
      </w:r>
      <w:r>
        <w:rPr>
          <w:rFonts w:hint="eastAsia" w:ascii="宋体" w:hAnsi="宋体" w:eastAsia="宋体" w:cs="宋体"/>
          <w:kern w:val="0"/>
          <w:sz w:val="28"/>
          <w:szCs w:val="28"/>
        </w:rPr>
        <w:t>。相关信息可参阅教育部教育涉外监管信息网核实对方是否为正规的办学机构。</w:t>
      </w:r>
    </w:p>
    <w:p>
      <w:pPr>
        <w:widowControl/>
        <w:tabs>
          <w:tab w:val="left" w:pos="36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（五）原则上，已签订协议的项目应按协议内容实质开展，如出现以下情况，学校有权终止该项目：</w:t>
      </w:r>
    </w:p>
    <w:p>
      <w:pPr>
        <w:widowControl/>
        <w:tabs>
          <w:tab w:val="left" w:pos="36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1.项目承办单位暂无实质开展项目的能力；</w:t>
      </w:r>
    </w:p>
    <w:p>
      <w:pPr>
        <w:widowControl/>
        <w:tabs>
          <w:tab w:val="left" w:pos="72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2.项目承办单位未按照审批通过的项目方案执行；</w:t>
      </w:r>
    </w:p>
    <w:p>
      <w:pPr>
        <w:widowControl/>
        <w:tabs>
          <w:tab w:val="left" w:pos="720"/>
        </w:tabs>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3.项目连续两年未能实质开展。</w:t>
      </w: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C22DF"/>
    <w:rsid w:val="00061C22"/>
    <w:rsid w:val="001672F6"/>
    <w:rsid w:val="0021363A"/>
    <w:rsid w:val="002256DE"/>
    <w:rsid w:val="00227D2A"/>
    <w:rsid w:val="00256E63"/>
    <w:rsid w:val="002D28EA"/>
    <w:rsid w:val="004577CD"/>
    <w:rsid w:val="00465780"/>
    <w:rsid w:val="0048299F"/>
    <w:rsid w:val="00550F38"/>
    <w:rsid w:val="00567D23"/>
    <w:rsid w:val="005E513C"/>
    <w:rsid w:val="006252B2"/>
    <w:rsid w:val="006376E9"/>
    <w:rsid w:val="00641EF5"/>
    <w:rsid w:val="0079516C"/>
    <w:rsid w:val="0080005B"/>
    <w:rsid w:val="008469B0"/>
    <w:rsid w:val="008A6174"/>
    <w:rsid w:val="009375BE"/>
    <w:rsid w:val="0097442B"/>
    <w:rsid w:val="009C0788"/>
    <w:rsid w:val="00A3264C"/>
    <w:rsid w:val="00B009CF"/>
    <w:rsid w:val="00C2121D"/>
    <w:rsid w:val="00CD7BDF"/>
    <w:rsid w:val="00EB6472"/>
    <w:rsid w:val="00EC6B05"/>
    <w:rsid w:val="00EF2E4F"/>
    <w:rsid w:val="00F46430"/>
    <w:rsid w:val="00F520E0"/>
    <w:rsid w:val="012B63D4"/>
    <w:rsid w:val="031D3052"/>
    <w:rsid w:val="06E74C08"/>
    <w:rsid w:val="0915744E"/>
    <w:rsid w:val="0B222095"/>
    <w:rsid w:val="0C220EBC"/>
    <w:rsid w:val="0F5216E0"/>
    <w:rsid w:val="114E5FCA"/>
    <w:rsid w:val="12D828A5"/>
    <w:rsid w:val="167E4117"/>
    <w:rsid w:val="19416B17"/>
    <w:rsid w:val="198C22DF"/>
    <w:rsid w:val="1AB9033C"/>
    <w:rsid w:val="1B0F501A"/>
    <w:rsid w:val="1F480D0B"/>
    <w:rsid w:val="23DD2398"/>
    <w:rsid w:val="255543B8"/>
    <w:rsid w:val="27B22F38"/>
    <w:rsid w:val="28C94396"/>
    <w:rsid w:val="29273A81"/>
    <w:rsid w:val="2D6E22E9"/>
    <w:rsid w:val="2D9307B7"/>
    <w:rsid w:val="2DE3057F"/>
    <w:rsid w:val="2E0F5AF7"/>
    <w:rsid w:val="2F5B0F30"/>
    <w:rsid w:val="30F53C49"/>
    <w:rsid w:val="319A69A3"/>
    <w:rsid w:val="329A1D6B"/>
    <w:rsid w:val="34C14335"/>
    <w:rsid w:val="36A873C0"/>
    <w:rsid w:val="42E90945"/>
    <w:rsid w:val="478B114D"/>
    <w:rsid w:val="490619BC"/>
    <w:rsid w:val="4A2A26E6"/>
    <w:rsid w:val="4B9E3108"/>
    <w:rsid w:val="525F43B0"/>
    <w:rsid w:val="52E04D6F"/>
    <w:rsid w:val="55556B6B"/>
    <w:rsid w:val="55FD258D"/>
    <w:rsid w:val="562F66E7"/>
    <w:rsid w:val="576F65A3"/>
    <w:rsid w:val="58857158"/>
    <w:rsid w:val="5D56118C"/>
    <w:rsid w:val="5D865D89"/>
    <w:rsid w:val="618C515E"/>
    <w:rsid w:val="62C82C51"/>
    <w:rsid w:val="65ED73EF"/>
    <w:rsid w:val="66522BC7"/>
    <w:rsid w:val="66A053AF"/>
    <w:rsid w:val="6A5D6600"/>
    <w:rsid w:val="6D975E43"/>
    <w:rsid w:val="6E756C9E"/>
    <w:rsid w:val="6EF9710F"/>
    <w:rsid w:val="72422E68"/>
    <w:rsid w:val="76C1279E"/>
    <w:rsid w:val="79F430FD"/>
    <w:rsid w:val="7B3C0EF3"/>
    <w:rsid w:val="7CA1185A"/>
    <w:rsid w:val="7CB47B31"/>
    <w:rsid w:val="7E6876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iPriority w:val="0"/>
    <w:rPr>
      <w:sz w:val="21"/>
      <w:szCs w:val="21"/>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qFormat/>
    <w:uiPriority w:val="0"/>
    <w:rPr>
      <w:rFonts w:asciiTheme="minorHAnsi" w:hAnsiTheme="minorHAnsi" w:eastAsiaTheme="minorEastAsia" w:cstheme="minorBidi"/>
      <w:kern w:val="2"/>
      <w:sz w:val="18"/>
      <w:szCs w:val="18"/>
    </w:rPr>
  </w:style>
  <w:style w:type="character" w:customStyle="1" w:styleId="12">
    <w:name w:val="页脚 Char"/>
    <w:basedOn w:val="6"/>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1270</Characters>
  <Lines>10</Lines>
  <Paragraphs>2</Paragraphs>
  <TotalTime>1</TotalTime>
  <ScaleCrop>false</ScaleCrop>
  <LinksUpToDate>false</LinksUpToDate>
  <CharactersWithSpaces>1490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2016-11-29T08:02:00Z</dcterms:created>
  <dc:creator>Administrator</dc:creator>
  <cp:lastModifiedBy>Shirley Xue</cp:lastModifiedBy>
  <cp:lastPrinted>2018-10-17T01:38:00Z</cp:lastPrinted>
  <dcterms:modified xsi:type="dcterms:W3CDTF">2021-06-30T02:30:03Z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B1EB54EF8CF24E268BE5B2169CBC8431</vt:lpwstr>
  </property>
</Properties>
</file>